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87" w:rsidRPr="000077F1" w:rsidRDefault="00DF44B2" w:rsidP="00FA686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F1">
        <w:rPr>
          <w:rFonts w:asciiTheme="majorBidi" w:hAnsiTheme="majorBidi" w:cstheme="majorBidi"/>
          <w:color w:val="000000" w:themeColor="text1"/>
          <w:sz w:val="24"/>
          <w:szCs w:val="24"/>
        </w:rPr>
        <w:br/>
      </w:r>
    </w:p>
    <w:p w:rsidR="000A0DC7" w:rsidRPr="000A0DC7" w:rsidRDefault="00DF44B2" w:rsidP="000A0DC7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000000" w:themeColor="text1"/>
          <w:sz w:val="24"/>
          <w:szCs w:val="24"/>
          <w:lang w:eastAsia="zh-TW"/>
        </w:rPr>
      </w:pPr>
      <w:r w:rsidRPr="000077F1">
        <w:rPr>
          <w:rFonts w:cs="Arial"/>
          <w:b/>
          <w:bCs/>
          <w:color w:val="000000" w:themeColor="text1"/>
          <w:sz w:val="24"/>
          <w:szCs w:val="24"/>
          <w:lang w:eastAsia="zh-TW"/>
        </w:rPr>
        <w:br/>
      </w:r>
      <w:r w:rsidR="00917435">
        <w:rPr>
          <w:rFonts w:cs="Arial"/>
          <w:b/>
          <w:bCs/>
          <w:color w:val="000000" w:themeColor="text1"/>
          <w:sz w:val="24"/>
          <w:szCs w:val="24"/>
          <w:lang w:eastAsia="zh-TW"/>
        </w:rPr>
        <w:t>Qualification Result</w:t>
      </w:r>
      <w:r w:rsidR="00E823FF">
        <w:rPr>
          <w:rFonts w:cs="Arial"/>
          <w:b/>
          <w:bCs/>
          <w:color w:val="000000" w:themeColor="text1"/>
          <w:sz w:val="24"/>
          <w:szCs w:val="24"/>
          <w:lang w:eastAsia="zh-TW"/>
        </w:rPr>
        <w:t>s</w:t>
      </w:r>
      <w:r w:rsidR="00493BB0" w:rsidRPr="00493BB0">
        <w:rPr>
          <w:rFonts w:cs="Arial"/>
          <w:b/>
          <w:bCs/>
          <w:color w:val="000000" w:themeColor="text1"/>
          <w:sz w:val="24"/>
          <w:szCs w:val="24"/>
          <w:lang w:eastAsia="zh-TW"/>
        </w:rPr>
        <w:t xml:space="preserve"> Summary of</w:t>
      </w:r>
      <w:r w:rsidR="00493BB0">
        <w:rPr>
          <w:rFonts w:cs="Arial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620412" w:rsidRPr="00620412">
        <w:rPr>
          <w:rFonts w:cs="Arial"/>
          <w:b/>
          <w:bCs/>
          <w:color w:val="000000" w:themeColor="text1"/>
          <w:sz w:val="24"/>
          <w:szCs w:val="24"/>
          <w:lang w:eastAsia="zh-TW"/>
        </w:rPr>
        <w:t>12x12 TQFP_EP Using G631HQ</w:t>
      </w:r>
      <w:r w:rsidR="000A0DC7">
        <w:rPr>
          <w:rFonts w:cs="Arial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620412" w:rsidRPr="00620412">
        <w:rPr>
          <w:rFonts w:cs="Arial"/>
          <w:b/>
          <w:bCs/>
          <w:color w:val="000000" w:themeColor="text1"/>
          <w:sz w:val="24"/>
          <w:szCs w:val="24"/>
          <w:lang w:eastAsia="zh-TW"/>
        </w:rPr>
        <w:t>/</w:t>
      </w:r>
      <w:r w:rsidR="000A0DC7">
        <w:rPr>
          <w:rFonts w:cs="Arial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620412" w:rsidRPr="00620412">
        <w:rPr>
          <w:rFonts w:cs="Arial"/>
          <w:b/>
          <w:bCs/>
          <w:color w:val="000000" w:themeColor="text1"/>
          <w:sz w:val="24"/>
          <w:szCs w:val="24"/>
          <w:lang w:eastAsia="zh-TW"/>
        </w:rPr>
        <w:t>CRM1076YB at Amkor Philippines</w:t>
      </w:r>
    </w:p>
    <w:tbl>
      <w:tblPr>
        <w:tblW w:w="935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641"/>
        <w:gridCol w:w="1665"/>
        <w:gridCol w:w="1679"/>
      </w:tblGrid>
      <w:tr w:rsidR="000077F1" w:rsidRPr="000077F1" w:rsidTr="00EA06E5">
        <w:trPr>
          <w:trHeight w:val="312"/>
        </w:trPr>
        <w:tc>
          <w:tcPr>
            <w:tcW w:w="93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2187" w:rsidRPr="000077F1" w:rsidRDefault="009A2187" w:rsidP="007F10F6">
            <w:pPr>
              <w:jc w:val="center"/>
              <w:rPr>
                <w:rFonts w:asciiTheme="majorBidi" w:hAnsiTheme="majorBidi" w:cstheme="majorBidi"/>
                <w:smallCaps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smallCaps/>
                <w:color w:val="000000" w:themeColor="text1"/>
                <w:sz w:val="24"/>
                <w:szCs w:val="24"/>
              </w:rPr>
              <w:t>QUALIFICATION PLAN</w:t>
            </w:r>
            <w:r w:rsidR="00707848">
              <w:rPr>
                <w:rFonts w:asciiTheme="majorBidi" w:hAnsiTheme="majorBidi" w:cstheme="majorBidi"/>
                <w:smallCaps/>
                <w:color w:val="000000" w:themeColor="text1"/>
                <w:sz w:val="24"/>
                <w:szCs w:val="24"/>
              </w:rPr>
              <w:t>/ STATUS</w:t>
            </w:r>
          </w:p>
        </w:tc>
      </w:tr>
      <w:tr w:rsidR="000077F1" w:rsidRPr="000077F1" w:rsidTr="00D54047">
        <w:trPr>
          <w:trHeight w:val="312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0077F1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  <w:t>Test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0077F1" w:rsidRDefault="00414CB0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  <w:t>Specification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0077F1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  <w:t>Sample Size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A2187" w:rsidRPr="000077F1" w:rsidRDefault="00917435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z w:val="24"/>
                <w:szCs w:val="24"/>
              </w:rPr>
              <w:t>Result</w:t>
            </w:r>
          </w:p>
        </w:tc>
      </w:tr>
      <w:tr w:rsidR="000077F1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</w:tcBorders>
            <w:vAlign w:val="center"/>
          </w:tcPr>
          <w:p w:rsidR="009A2187" w:rsidRPr="000077F1" w:rsidRDefault="009A2187" w:rsidP="0010585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Highly Accelerated Stress Test (HAST)*</w:t>
            </w:r>
          </w:p>
        </w:tc>
        <w:tc>
          <w:tcPr>
            <w:tcW w:w="2641" w:type="dxa"/>
            <w:vAlign w:val="center"/>
          </w:tcPr>
          <w:p w:rsidR="009A2187" w:rsidRPr="000077F1" w:rsidRDefault="009A2187" w:rsidP="0010585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JESD22-A110</w:t>
            </w:r>
          </w:p>
        </w:tc>
        <w:tc>
          <w:tcPr>
            <w:tcW w:w="1665" w:type="dxa"/>
            <w:vAlign w:val="center"/>
          </w:tcPr>
          <w:p w:rsidR="009A2187" w:rsidRPr="000077F1" w:rsidRDefault="00C676BB" w:rsidP="0062041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3 x </w:t>
            </w:r>
            <w:r w:rsidR="0062041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79" w:type="dxa"/>
            <w:tcBorders>
              <w:right w:val="single" w:sz="12" w:space="0" w:color="auto"/>
            </w:tcBorders>
            <w:vAlign w:val="center"/>
          </w:tcPr>
          <w:p w:rsidR="009A2187" w:rsidRPr="00526A82" w:rsidRDefault="00917435" w:rsidP="00D5404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</w:p>
        </w:tc>
      </w:tr>
      <w:tr w:rsidR="00917435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Temperature Cycle (TC)*</w:t>
            </w:r>
          </w:p>
        </w:tc>
        <w:tc>
          <w:tcPr>
            <w:tcW w:w="2641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077F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JESD22-A104</w:t>
            </w:r>
          </w:p>
        </w:tc>
        <w:tc>
          <w:tcPr>
            <w:tcW w:w="1665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 x 45</w:t>
            </w:r>
          </w:p>
        </w:tc>
        <w:tc>
          <w:tcPr>
            <w:tcW w:w="1679" w:type="dxa"/>
            <w:tcBorders>
              <w:right w:val="single" w:sz="12" w:space="0" w:color="auto"/>
            </w:tcBorders>
            <w:vAlign w:val="center"/>
          </w:tcPr>
          <w:p w:rsidR="00917435" w:rsidRPr="00526A82" w:rsidRDefault="00917435" w:rsidP="00917435">
            <w:pPr>
              <w:jc w:val="center"/>
              <w:rPr>
                <w:b/>
                <w:bCs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</w:p>
        </w:tc>
      </w:tr>
      <w:tr w:rsidR="00917435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</w:tcBorders>
            <w:vAlign w:val="center"/>
          </w:tcPr>
          <w:p w:rsidR="00917435" w:rsidRPr="000077F1" w:rsidRDefault="00E823FF" w:rsidP="00E823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Unbiased HAST (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uHAST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="00917435"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641" w:type="dxa"/>
            <w:vAlign w:val="center"/>
          </w:tcPr>
          <w:p w:rsidR="00917435" w:rsidRPr="000077F1" w:rsidRDefault="00917435" w:rsidP="00E823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</w:t>
            </w:r>
            <w:r w:rsidR="00E823FF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65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 x 45</w:t>
            </w:r>
          </w:p>
        </w:tc>
        <w:tc>
          <w:tcPr>
            <w:tcW w:w="1679" w:type="dxa"/>
            <w:tcBorders>
              <w:right w:val="single" w:sz="12" w:space="0" w:color="auto"/>
            </w:tcBorders>
            <w:vAlign w:val="center"/>
          </w:tcPr>
          <w:p w:rsidR="00917435" w:rsidRPr="00526A82" w:rsidRDefault="00917435" w:rsidP="00917435">
            <w:pPr>
              <w:jc w:val="center"/>
              <w:rPr>
                <w:b/>
                <w:bCs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</w:p>
        </w:tc>
      </w:tr>
      <w:tr w:rsidR="00917435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 Temperature Storage Life (HTSL)</w:t>
            </w:r>
          </w:p>
        </w:tc>
        <w:tc>
          <w:tcPr>
            <w:tcW w:w="2641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JESD22-A103</w:t>
            </w:r>
          </w:p>
        </w:tc>
        <w:tc>
          <w:tcPr>
            <w:tcW w:w="1665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 x 45</w:t>
            </w:r>
          </w:p>
        </w:tc>
        <w:tc>
          <w:tcPr>
            <w:tcW w:w="1679" w:type="dxa"/>
            <w:tcBorders>
              <w:right w:val="single" w:sz="12" w:space="0" w:color="auto"/>
            </w:tcBorders>
            <w:vAlign w:val="center"/>
          </w:tcPr>
          <w:p w:rsidR="00917435" w:rsidRPr="00526A82" w:rsidRDefault="00917435" w:rsidP="00917435">
            <w:pPr>
              <w:jc w:val="center"/>
              <w:rPr>
                <w:b/>
                <w:bCs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</w:p>
        </w:tc>
      </w:tr>
      <w:tr w:rsidR="00917435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Solder Heat Resistance</w:t>
            </w:r>
          </w:p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(SHR)*</w:t>
            </w:r>
          </w:p>
        </w:tc>
        <w:tc>
          <w:tcPr>
            <w:tcW w:w="2641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JEDEC/IPC </w:t>
            </w:r>
            <w:r w:rsidRPr="000077F1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J-STD-020</w:t>
            </w:r>
          </w:p>
        </w:tc>
        <w:tc>
          <w:tcPr>
            <w:tcW w:w="1665" w:type="dxa"/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 x 11</w:t>
            </w:r>
          </w:p>
        </w:tc>
        <w:tc>
          <w:tcPr>
            <w:tcW w:w="1679" w:type="dxa"/>
            <w:tcBorders>
              <w:right w:val="single" w:sz="12" w:space="0" w:color="auto"/>
            </w:tcBorders>
            <w:vAlign w:val="center"/>
          </w:tcPr>
          <w:p w:rsidR="00917435" w:rsidRPr="00526A82" w:rsidRDefault="00917435" w:rsidP="00917435">
            <w:pPr>
              <w:jc w:val="center"/>
              <w:rPr>
                <w:b/>
                <w:bCs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</w:p>
        </w:tc>
      </w:tr>
      <w:tr w:rsidR="00917435" w:rsidRPr="000077F1" w:rsidTr="00917435">
        <w:trPr>
          <w:trHeight w:val="478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Electrostatic Discharge</w:t>
            </w:r>
          </w:p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Field-Induced Charged Device Model</w:t>
            </w:r>
          </w:p>
        </w:tc>
        <w:tc>
          <w:tcPr>
            <w:tcW w:w="2641" w:type="dxa"/>
            <w:tcBorders>
              <w:bottom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077F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077F1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JESD22-C101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:rsidR="00917435" w:rsidRPr="000077F1" w:rsidRDefault="00917435" w:rsidP="00917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077F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3/voltage</w:t>
            </w:r>
          </w:p>
        </w:tc>
        <w:tc>
          <w:tcPr>
            <w:tcW w:w="16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7435" w:rsidRPr="00526A82" w:rsidRDefault="00917435" w:rsidP="00917435">
            <w:pPr>
              <w:jc w:val="center"/>
              <w:rPr>
                <w:b/>
                <w:bCs/>
              </w:rPr>
            </w:pPr>
            <w:r w:rsidRPr="00526A8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Pass</w:t>
            </w:r>
            <w:r w:rsidR="00E823FF" w:rsidRPr="00526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ko-KR"/>
              </w:rPr>
              <w:t xml:space="preserve"> 1000V</w:t>
            </w:r>
          </w:p>
        </w:tc>
      </w:tr>
    </w:tbl>
    <w:p w:rsidR="00DF44B2" w:rsidRPr="000077F1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</w:rPr>
      </w:pPr>
      <w:r w:rsidRPr="000077F1">
        <w:rPr>
          <w:rFonts w:asciiTheme="majorBidi" w:hAnsiTheme="majorBidi" w:cstheme="majorBidi"/>
          <w:color w:val="000000" w:themeColor="text1"/>
          <w:sz w:val="24"/>
          <w:szCs w:val="24"/>
        </w:rPr>
        <w:t>*</w:t>
      </w:r>
      <w:r w:rsidRPr="000077F1">
        <w:rPr>
          <w:rFonts w:asciiTheme="majorBidi" w:hAnsiTheme="majorBidi" w:cstheme="majorBidi"/>
          <w:color w:val="000000" w:themeColor="text1"/>
        </w:rPr>
        <w:t>Preconditioned per JEDEC/IPC J-STD-020</w:t>
      </w:r>
    </w:p>
    <w:p w:rsidR="00DF44B2" w:rsidRPr="000077F1" w:rsidRDefault="00DF44B2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F44B2" w:rsidRPr="000077F1" w:rsidRDefault="00DF44B2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F44B2" w:rsidRPr="000077F1" w:rsidRDefault="00DF44B2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000000" w:themeColor="text1"/>
          <w:sz w:val="24"/>
          <w:szCs w:val="24"/>
          <w:lang w:eastAsia="zh-TW"/>
        </w:rPr>
      </w:pPr>
      <w:r w:rsidRPr="000077F1">
        <w:rPr>
          <w:rFonts w:cs="Arial"/>
          <w:b/>
          <w:bCs/>
          <w:color w:val="000000" w:themeColor="text1"/>
          <w:sz w:val="24"/>
          <w:szCs w:val="24"/>
          <w:lang w:eastAsia="zh-TW"/>
        </w:rPr>
        <w:tab/>
      </w:r>
      <w:r w:rsidRPr="000077F1">
        <w:rPr>
          <w:rFonts w:cs="Arial"/>
          <w:b/>
          <w:bCs/>
          <w:color w:val="000000" w:themeColor="text1"/>
          <w:sz w:val="24"/>
          <w:szCs w:val="24"/>
          <w:lang w:eastAsia="zh-TW"/>
        </w:rPr>
        <w:tab/>
      </w:r>
      <w:bookmarkStart w:id="0" w:name="_GoBack"/>
      <w:bookmarkEnd w:id="0"/>
    </w:p>
    <w:p w:rsidR="000B5DD2" w:rsidRPr="000077F1" w:rsidRDefault="000B5DD2" w:rsidP="00CB4349">
      <w:pPr>
        <w:rPr>
          <w:rFonts w:cs="Arial"/>
          <w:b/>
          <w:bCs/>
          <w:color w:val="000000" w:themeColor="text1"/>
          <w:sz w:val="24"/>
          <w:szCs w:val="24"/>
          <w:lang w:eastAsia="zh-TW"/>
        </w:rPr>
      </w:pPr>
    </w:p>
    <w:sectPr w:rsidR="000B5DD2" w:rsidRPr="000077F1" w:rsidSect="00346C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04" w:rsidRDefault="00281B04" w:rsidP="000077F1">
      <w:r>
        <w:separator/>
      </w:r>
    </w:p>
  </w:endnote>
  <w:endnote w:type="continuationSeparator" w:id="0">
    <w:p w:rsidR="00281B04" w:rsidRDefault="00281B04" w:rsidP="0000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04" w:rsidRDefault="00281B04" w:rsidP="000077F1">
      <w:r>
        <w:separator/>
      </w:r>
    </w:p>
  </w:footnote>
  <w:footnote w:type="continuationSeparator" w:id="0">
    <w:p w:rsidR="00281B04" w:rsidRDefault="00281B04" w:rsidP="0000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F1" w:rsidRPr="00620412" w:rsidRDefault="00620412" w:rsidP="00620412">
    <w:pPr>
      <w:pStyle w:val="Header"/>
    </w:pPr>
    <w:r w:rsidRPr="00620412">
      <w:t xml:space="preserve">Assembly Transfer of Selected 12x12 TQFP_EP PPF </w:t>
    </w:r>
    <w:proofErr w:type="spellStart"/>
    <w:r w:rsidRPr="00620412">
      <w:t>Leadframe</w:t>
    </w:r>
    <w:proofErr w:type="spellEnd"/>
    <w:r w:rsidRPr="00620412">
      <w:t xml:space="preserve"> </w:t>
    </w:r>
    <w:r>
      <w:t>B</w:t>
    </w:r>
    <w:r w:rsidRPr="00620412">
      <w:t>ase</w:t>
    </w:r>
    <w:r>
      <w:t>d</w:t>
    </w:r>
    <w:r w:rsidRPr="00620412">
      <w:t xml:space="preserve"> Products to Amkor Philippines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077F1"/>
    <w:rsid w:val="00065A44"/>
    <w:rsid w:val="000A0DC7"/>
    <w:rsid w:val="000B22A8"/>
    <w:rsid w:val="000B5DD2"/>
    <w:rsid w:val="000C4B83"/>
    <w:rsid w:val="000D5F8F"/>
    <w:rsid w:val="00105856"/>
    <w:rsid w:val="001206E4"/>
    <w:rsid w:val="00137ABC"/>
    <w:rsid w:val="0015485C"/>
    <w:rsid w:val="00160DA5"/>
    <w:rsid w:val="001758F7"/>
    <w:rsid w:val="00192233"/>
    <w:rsid w:val="001C3302"/>
    <w:rsid w:val="001C4C2C"/>
    <w:rsid w:val="001E5C7E"/>
    <w:rsid w:val="001E62E5"/>
    <w:rsid w:val="002035AD"/>
    <w:rsid w:val="00240BD4"/>
    <w:rsid w:val="00281B04"/>
    <w:rsid w:val="00287243"/>
    <w:rsid w:val="002A2C76"/>
    <w:rsid w:val="002A3D8C"/>
    <w:rsid w:val="002C295B"/>
    <w:rsid w:val="002D4B76"/>
    <w:rsid w:val="00300440"/>
    <w:rsid w:val="003026BE"/>
    <w:rsid w:val="00325E99"/>
    <w:rsid w:val="003435D2"/>
    <w:rsid w:val="00346C1C"/>
    <w:rsid w:val="003514C7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75ACB"/>
    <w:rsid w:val="0049156D"/>
    <w:rsid w:val="00493BB0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E70"/>
    <w:rsid w:val="00526A82"/>
    <w:rsid w:val="00537EDB"/>
    <w:rsid w:val="00540BC8"/>
    <w:rsid w:val="00541E6B"/>
    <w:rsid w:val="0056431D"/>
    <w:rsid w:val="00575348"/>
    <w:rsid w:val="005816EE"/>
    <w:rsid w:val="005C724F"/>
    <w:rsid w:val="005C72C4"/>
    <w:rsid w:val="005D06FE"/>
    <w:rsid w:val="005E093F"/>
    <w:rsid w:val="005F2383"/>
    <w:rsid w:val="00613724"/>
    <w:rsid w:val="00620412"/>
    <w:rsid w:val="00632E4C"/>
    <w:rsid w:val="00655600"/>
    <w:rsid w:val="006655B5"/>
    <w:rsid w:val="00674D8D"/>
    <w:rsid w:val="006901E3"/>
    <w:rsid w:val="00694F4C"/>
    <w:rsid w:val="006C5A3B"/>
    <w:rsid w:val="006D45C5"/>
    <w:rsid w:val="006E5D5B"/>
    <w:rsid w:val="006F0849"/>
    <w:rsid w:val="00707848"/>
    <w:rsid w:val="00726AD0"/>
    <w:rsid w:val="007308CF"/>
    <w:rsid w:val="007602F4"/>
    <w:rsid w:val="007604DC"/>
    <w:rsid w:val="007613E8"/>
    <w:rsid w:val="0076511A"/>
    <w:rsid w:val="00793FAF"/>
    <w:rsid w:val="007B79A8"/>
    <w:rsid w:val="007F10F6"/>
    <w:rsid w:val="007F5F82"/>
    <w:rsid w:val="00807B52"/>
    <w:rsid w:val="00840746"/>
    <w:rsid w:val="00842689"/>
    <w:rsid w:val="00873C93"/>
    <w:rsid w:val="008C0672"/>
    <w:rsid w:val="008C0700"/>
    <w:rsid w:val="008C2584"/>
    <w:rsid w:val="008C2824"/>
    <w:rsid w:val="008D1DD2"/>
    <w:rsid w:val="008D2AEE"/>
    <w:rsid w:val="008F1055"/>
    <w:rsid w:val="00917435"/>
    <w:rsid w:val="00926A32"/>
    <w:rsid w:val="009419BA"/>
    <w:rsid w:val="00956E72"/>
    <w:rsid w:val="009619E5"/>
    <w:rsid w:val="009A2187"/>
    <w:rsid w:val="009A2CCD"/>
    <w:rsid w:val="009B074F"/>
    <w:rsid w:val="009E62C4"/>
    <w:rsid w:val="00A0211C"/>
    <w:rsid w:val="00A317A3"/>
    <w:rsid w:val="00A758B6"/>
    <w:rsid w:val="00A87ABE"/>
    <w:rsid w:val="00AC4D04"/>
    <w:rsid w:val="00AE12E9"/>
    <w:rsid w:val="00B2028F"/>
    <w:rsid w:val="00B43222"/>
    <w:rsid w:val="00B4666B"/>
    <w:rsid w:val="00B5034E"/>
    <w:rsid w:val="00B51A98"/>
    <w:rsid w:val="00B837A2"/>
    <w:rsid w:val="00BA1577"/>
    <w:rsid w:val="00BA162C"/>
    <w:rsid w:val="00BB45AF"/>
    <w:rsid w:val="00BD7DFA"/>
    <w:rsid w:val="00BF51C7"/>
    <w:rsid w:val="00C07A9B"/>
    <w:rsid w:val="00C17EC9"/>
    <w:rsid w:val="00C30499"/>
    <w:rsid w:val="00C34492"/>
    <w:rsid w:val="00C61661"/>
    <w:rsid w:val="00C676BB"/>
    <w:rsid w:val="00C9448B"/>
    <w:rsid w:val="00CB4349"/>
    <w:rsid w:val="00CE5A74"/>
    <w:rsid w:val="00D13C17"/>
    <w:rsid w:val="00D54047"/>
    <w:rsid w:val="00D60F0C"/>
    <w:rsid w:val="00D74A16"/>
    <w:rsid w:val="00D757A7"/>
    <w:rsid w:val="00D81F09"/>
    <w:rsid w:val="00DA6BEB"/>
    <w:rsid w:val="00DD4379"/>
    <w:rsid w:val="00DD66F9"/>
    <w:rsid w:val="00DF44B2"/>
    <w:rsid w:val="00E173E1"/>
    <w:rsid w:val="00E230D9"/>
    <w:rsid w:val="00E80C55"/>
    <w:rsid w:val="00E823FF"/>
    <w:rsid w:val="00EA06E5"/>
    <w:rsid w:val="00EB0E95"/>
    <w:rsid w:val="00EC6053"/>
    <w:rsid w:val="00EC6DDF"/>
    <w:rsid w:val="00ED5CAB"/>
    <w:rsid w:val="00EE09E7"/>
    <w:rsid w:val="00EF7067"/>
    <w:rsid w:val="00F16557"/>
    <w:rsid w:val="00F5534E"/>
    <w:rsid w:val="00F61CCA"/>
    <w:rsid w:val="00F64EBE"/>
    <w:rsid w:val="00F77A7F"/>
    <w:rsid w:val="00F80A2D"/>
    <w:rsid w:val="00F93D8E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D59384-65B0-4CBC-B494-84F87DC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F1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007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77F1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haredContentType xmlns="Microsoft.SharePoint.Taxonomy.ContentTypeSync" SourceId="5b1fb846-ff85-4723-b87b-b69af164f2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AC55853-AF7A-4567-9E98-50BEC30E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Sanchez, John-C</cp:lastModifiedBy>
  <cp:revision>4</cp:revision>
  <cp:lastPrinted>2014-10-03T15:21:00Z</cp:lastPrinted>
  <dcterms:created xsi:type="dcterms:W3CDTF">2015-12-18T01:36:00Z</dcterms:created>
  <dcterms:modified xsi:type="dcterms:W3CDTF">2015-12-18T02:12:00Z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